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40" w:firstLine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2186529" cy="354069"/>
            <wp:effectExtent b="0" l="0" r="0" t="0"/>
            <wp:docPr descr="A close up of a logo&#10;&#10;Description automatically generated" id="132" name="image17.png"/>
            <a:graphic>
              <a:graphicData uri="http://schemas.openxmlformats.org/drawingml/2006/picture">
                <pic:pic>
                  <pic:nvPicPr>
                    <pic:cNvPr descr="A close up of a logo&#10;&#10;Description automatically generated"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529" cy="35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Lesson 3 Demo 1</w:t>
      </w:r>
    </w:p>
    <w:p w:rsidR="00000000" w:rsidDel="00000000" w:rsidP="00000000" w:rsidRDefault="00000000" w:rsidRPr="00000000" w14:paraId="00000003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ak0mmk1vnkpo" w:id="1"/>
      <w:bookmarkEnd w:id="1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Sprint Planning in Jira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sz w:val="24"/>
          <w:szCs w:val="24"/>
        </w:rPr>
      </w:pPr>
      <w:bookmarkStart w:colFirst="0" w:colLast="0" w:name="_heading=h.we5gv0d36zg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Rule="auto"/>
        <w:rPr>
          <w:rFonts w:ascii="Calibri" w:cs="Calibri" w:eastAsia="Calibri" w:hAnsi="Calibri"/>
          <w:color w:val="263238"/>
          <w:sz w:val="20"/>
          <w:szCs w:val="20"/>
        </w:rPr>
      </w:pPr>
      <w:bookmarkStart w:colFirst="0" w:colLast="0" w:name="_heading=h.v0ib80gbz3vm" w:id="3"/>
      <w:bookmarkEnd w:id="3"/>
      <w:r w:rsidDel="00000000" w:rsidR="00000000" w:rsidRPr="00000000">
        <w:rPr>
          <w:rFonts w:ascii="Calibri" w:cs="Calibri" w:eastAsia="Calibri" w:hAnsi="Calibri"/>
          <w:color w:val="263238"/>
          <w:sz w:val="20"/>
          <w:szCs w:val="20"/>
        </w:rPr>
        <mc:AlternateContent>
          <mc:Choice Requires="wpg">
            <w:drawing>
              <wp:inline distB="45720" distT="45720" distL="114300" distR="114300">
                <wp:extent cx="5505375" cy="923913"/>
                <wp:effectExtent b="0" l="0" r="0" t="0"/>
                <wp:docPr id="13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07600" y="3332325"/>
                          <a:ext cx="547680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Objective: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To perform sprint planning in Jira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Prerequisites: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None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45720" distT="45720" distL="114300" distR="114300">
                <wp:extent cx="5505375" cy="923913"/>
                <wp:effectExtent b="0" l="0" r="0" t="0"/>
                <wp:docPr id="13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5375" cy="9239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Steps to be followed: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0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a backlog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20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new issues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20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Edit the sprint</w:t>
      </w:r>
    </w:p>
    <w:p w:rsidR="00000000" w:rsidDel="00000000" w:rsidP="00000000" w:rsidRDefault="00000000" w:rsidRPr="00000000" w14:paraId="0000000B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1: Create a backlog</w:t>
      </w:r>
    </w:p>
    <w:p w:rsidR="00000000" w:rsidDel="00000000" w:rsidP="00000000" w:rsidRDefault="00000000" w:rsidRPr="00000000" w14:paraId="0000000D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 have already created a project called 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tore.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12085"/>
            <wp:effectExtent b="12700" l="12700" r="12700" t="12700"/>
            <wp:docPr id="1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backlogs. A story was already created, which is available in the backlog.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74950"/>
            <wp:effectExtent b="12700" l="12700" r="12700" t="12700"/>
            <wp:docPr id="1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backlog story was the authentication story.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82265"/>
            <wp:effectExtent b="12700" l="12700" r="12700" t="12700"/>
            <wp:docPr id="14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authentication story, and it will give you the description of the story.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906395"/>
            <wp:effectExtent b="12700" l="12700" r="12700" t="12700"/>
            <wp:docPr id="1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backlog stories will be listed under the backlog section.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66390"/>
            <wp:effectExtent b="12700" l="12700" r="12700" t="12700"/>
            <wp:docPr id="1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color w:val="0e10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2: Create new issues</w:t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  <w:color w:val="0e10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e101a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e101a"/>
          <w:sz w:val="24"/>
          <w:szCs w:val="24"/>
          <w:u w:val="none"/>
          <w:shd w:fill="auto" w:val="clear"/>
          <w:vertAlign w:val="baseline"/>
          <w:rtl w:val="0"/>
        </w:rPr>
        <w:t xml:space="preserve">You can create more issues as well.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e101a"/>
          <w:sz w:val="24"/>
          <w:szCs w:val="24"/>
          <w:u w:val="none"/>
          <w:shd w:fill="auto" w:val="clear"/>
          <w:vertAlign w:val="baseline"/>
          <w:rtl w:val="0"/>
        </w:rPr>
        <w:t xml:space="preserve">create issue</w:t>
      </w: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e101a"/>
          <w:sz w:val="24"/>
          <w:szCs w:val="24"/>
          <w:u w:val="none"/>
          <w:shd w:fill="auto" w:val="clear"/>
          <w:vertAlign w:val="baseline"/>
          <w:rtl w:val="0"/>
        </w:rPr>
        <w:t xml:space="preserve"> button and give it a name. It will be one more story. You can also add a description to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56815"/>
            <wp:effectExtent b="12700" l="12700" r="12700" t="12700"/>
            <wp:docPr id="1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e101a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smallCaps w:val="0"/>
          <w:strike w:val="0"/>
          <w:color w:val="0e101a"/>
          <w:sz w:val="24"/>
          <w:szCs w:val="24"/>
          <w:u w:val="none"/>
          <w:shd w:fill="auto" w:val="clear"/>
          <w:vertAlign w:val="baseline"/>
          <w:rtl w:val="0"/>
        </w:rPr>
        <w:t xml:space="preserve">Create more issues under the task. Change the issue type to the task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07285"/>
            <wp:effectExtent b="12700" l="12700" r="12700" t="12700"/>
            <wp:docPr id="1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multiple tasks for the web page creation. We have created the below four tasks.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242820"/>
            <wp:effectExtent b="12700" l="12700" r="12700" t="12700"/>
            <wp:docPr id="14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you click on the task, all the editing can be done on it, like linking it to a relation, adding descriptions,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and so 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3: Edit the sprint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can see a section for sprint planning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when you scroll 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46960"/>
            <wp:effectExtent b="12700" l="12700" r="12700" t="12700"/>
            <wp:docPr id="1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plan the sprint, drag and drop the issues from the backlog and put them under sprint, which will then become a part of the sprint planning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257425"/>
            <wp:effectExtent b="12700" l="12700" r="12700" t="12700"/>
            <wp:docPr id="15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Similarly, drag and drop the task you or the team would be working on in the current sprint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60930"/>
            <wp:effectExtent b="12700" l="12700" r="12700" t="12700"/>
            <wp:docPr id="1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05025"/>
            <wp:effectExtent b="12700" l="12700" r="12700" t="12700"/>
            <wp:docPr id="1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notice that every issue has a story point. Click on one of them, say,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 Authentication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story and add points to it. These points can be decided using the poker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planning game as well.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28520"/>
            <wp:effectExtent b="12700" l="12700" r="12700" t="12700"/>
            <wp:docPr id="1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three dots and click on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dit sprint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232025"/>
            <wp:effectExtent b="12700" l="12700" r="12700" t="12700"/>
            <wp:docPr id="15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 name and the other details, like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 goal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511425"/>
            <wp:effectExtent b="12700" l="12700" r="12700" t="12700"/>
            <wp:docPr id="15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22880"/>
            <wp:effectExtent b="12700" l="12700" r="12700" t="12700"/>
            <wp:docPr id="15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16175"/>
            <wp:effectExtent b="12700" l="12700" r="12700" t="12700"/>
            <wp:docPr id="15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duration,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tart date, and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nd date for the sprint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03195"/>
            <wp:effectExtent b="12700" l="12700" r="12700" t="12700"/>
            <wp:docPr id="15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done,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update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Lastly, once everything is done, click on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tart sprint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 to start the sprint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025015"/>
            <wp:effectExtent b="12700" l="12700" r="12700" t="12700"/>
            <wp:docPr id="1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that, you can also assign the team members who will be working on the tasks. Click on the icon and assign it to the member.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69185"/>
            <wp:effectExtent b="12700" l="12700" r="12700" t="12700"/>
            <wp:docPr id="16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More people can be added by clicking on the + icon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16885"/>
            <wp:effectExtent b="12700" l="12700" r="12700" t="12700"/>
            <wp:docPr id="1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 sprint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button. Specify the details and click on the start button.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828540"/>
            <wp:effectExtent b="12700" l="12700" r="12700" t="12700"/>
            <wp:docPr id="13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navigated to the dashboard, where you can see the tasks under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TO DO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tab.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26385"/>
            <wp:effectExtent b="12700" l="12700" r="12700" t="12700"/>
            <wp:docPr id="1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status of the issue can be changed. Click on the task and change the status to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progress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49195"/>
            <wp:effectExtent b="12700" l="12700" r="12700" t="12700"/>
            <wp:docPr id="13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see the story has moved to an in-progress state.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591435"/>
            <wp:effectExtent b="12700" l="12700" r="12700" t="12700"/>
            <wp:docPr id="1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the task is completed, move the status to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state, and it will be moved to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one state.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79320"/>
            <wp:effectExtent b="12700" l="12700" r="12700" t="12700"/>
            <wp:docPr id="1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4"/>
      <w:bookmarkEnd w:id="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957705"/>
            <wp:effectExtent b="12700" l="12700" r="12700" t="12700"/>
            <wp:docPr id="1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Rule="auto"/>
        <w:ind w:firstLine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So, this is how you can do the sprint planning in Jira.</w:t>
      </w:r>
    </w:p>
    <w:sectPr>
      <w:headerReference r:id="rId36" w:type="default"/>
      <w:foot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tabs>
        <w:tab w:val="center" w:leader="none" w:pos="4680"/>
        <w:tab w:val="right" w:leader="none" w:pos="9360"/>
      </w:tabs>
      <w:spacing w:line="240" w:lineRule="auto"/>
      <w:ind w:left="-1440" w:firstLine="0"/>
      <w:rPr/>
    </w:pPr>
    <w:r w:rsidDel="00000000" w:rsidR="00000000" w:rsidRPr="00000000">
      <w:rPr/>
      <w:drawing>
        <wp:inline distB="0" distT="0" distL="0" distR="0">
          <wp:extent cx="12299950" cy="79375"/>
          <wp:effectExtent b="0" l="0" r="0" t="0"/>
          <wp:docPr id="14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B">
    <w:pPr>
      <w:ind w:left="-540" w:firstLine="0"/>
      <w:rPr/>
    </w:pPr>
    <w:r w:rsidDel="00000000" w:rsidR="00000000" w:rsidRPr="00000000">
      <w:rPr>
        <w:rtl w:val="0"/>
      </w:rPr>
      <w:t xml:space="preserve">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b="0" l="0" r="0" t="0"/>
          <wp:wrapSquare wrapText="bothSides" distB="0" distT="0" distL="114300" distR="114300"/>
          <wp:docPr id="160" name="image18.png"/>
          <a:graphic>
            <a:graphicData uri="http://schemas.openxmlformats.org/drawingml/2006/picture">
              <pic:pic>
                <pic:nvPicPr>
                  <pic:cNvPr id="0" name="image1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7772400" cy="85725"/>
          <wp:effectExtent b="0" l="0" r="0" t="0"/>
          <wp:wrapSquare wrapText="bothSides" distB="0" distT="0" distL="114300" distR="114300"/>
          <wp:docPr id="158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abstractNum w:abstractNumId="2">
    <w:lvl w:ilvl="0">
      <w:start w:val="3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 w:val="1"/>
    <w:unhideWhenUsed w:val="1"/>
    <w:qFormat w:val="1"/>
    <w:rsid w:val="00413F54"/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 w:val="1"/>
    <w:rsid w:val="00D77909"/>
    <w:rPr>
      <w:rFonts w:ascii="Courier New" w:cs="Courier New" w:eastAsia="Times New Roman" w:hAnsi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D63D76"/>
  </w:style>
  <w:style w:type="character" w:styleId="FooterChar" w:customStyle="1">
    <w:name w:val="Footer Char"/>
    <w:basedOn w:val="DefaultParagraphFont"/>
    <w:link w:val="Footer"/>
    <w:uiPriority w:val="99"/>
    <w:qFormat w:val="1"/>
    <w:rsid w:val="00D63D76"/>
  </w:style>
  <w:style w:type="character" w:styleId="nb" w:customStyle="1">
    <w:name w:val="nb"/>
    <w:basedOn w:val="DefaultParagraphFont"/>
    <w:qFormat w:val="1"/>
    <w:rsid w:val="006643AA"/>
  </w:style>
  <w:style w:type="character" w:styleId="nt" w:customStyle="1">
    <w:name w:val="nt"/>
    <w:basedOn w:val="DefaultParagraphFont"/>
    <w:qFormat w:val="1"/>
    <w:rsid w:val="006643AA"/>
  </w:style>
  <w:style w:type="character" w:styleId="s2" w:customStyle="1">
    <w:name w:val="s2"/>
    <w:basedOn w:val="DefaultParagraphFont"/>
    <w:qFormat w:val="1"/>
    <w:rsid w:val="006643AA"/>
  </w:style>
  <w:style w:type="character" w:styleId="k" w:customStyle="1">
    <w:name w:val="k"/>
    <w:basedOn w:val="DefaultParagraphFont"/>
    <w:qFormat w:val="1"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qFormat w:val="1"/>
    <w:rsid w:val="003E6FBB"/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semiHidden w:val="1"/>
    <w:unhideWhenUsed w:val="1"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 w:val="1"/>
    <w:qFormat w:val="1"/>
    <w:rsid w:val="008567B6"/>
    <w:rPr>
      <w:rFonts w:ascii="Calibri" w:cs="Calibri" w:eastAsia="Calibri" w:hAnsi="Calibri"/>
      <w:lang w:bidi="hi-IN" w:eastAsia="zh-CN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 w:val="1"/>
    <w:unhideWhenUsed w:val="1"/>
    <w:rsid w:val="008567B6"/>
    <w:pPr>
      <w:suppressAutoHyphens w:val="1"/>
      <w:spacing w:after="140"/>
    </w:pPr>
    <w:rPr>
      <w:rFonts w:ascii="Calibri" w:cs="Calibri" w:eastAsia="Calibri" w:hAnsi="Calibri"/>
      <w:lang w:bidi="hi-IN" w:eastAsia="zh-C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 w:val="1"/>
    <w:qFormat w:val="1"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D77909"/>
    <w:pPr>
      <w:ind w:left="720"/>
      <w:contextualSpacing w:val="1"/>
    </w:pPr>
  </w:style>
  <w:style w:type="paragraph" w:styleId="NormalWeb">
    <w:name w:val="Normal (Web)"/>
    <w:basedOn w:val="Normal"/>
    <w:uiPriority w:val="99"/>
    <w:unhideWhenUsed w:val="1"/>
    <w:qFormat w:val="1"/>
    <w:rsid w:val="001C2916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HeaderandFooter" w:customStyle="1">
    <w:name w:val="Header and Footer"/>
    <w:basedOn w:val="Normal"/>
    <w:qFormat w:val="1"/>
  </w:style>
  <w:style w:type="paragraph" w:styleId="Header">
    <w:name w:val="header"/>
    <w:basedOn w:val="Normal"/>
    <w:link w:val="Head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qFormat w:val="1"/>
    <w:rsid w:val="003E6FBB"/>
    <w:pPr>
      <w:spacing w:line="240" w:lineRule="auto"/>
    </w:pPr>
    <w:rPr>
      <w:rFonts w:ascii="Tahoma" w:cs="Tahoma" w:hAnsi="Tahoma"/>
      <w:sz w:val="16"/>
      <w:szCs w:val="16"/>
    </w:rPr>
  </w:style>
  <w:style w:type="paragraph" w:styleId="LO-normal" w:customStyle="1">
    <w:name w:val="LO-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FrameContents" w:customStyle="1">
    <w:name w:val="Frame Contents"/>
    <w:basedOn w:val="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7.png"/><Relationship Id="rId13" Type="http://schemas.openxmlformats.org/officeDocument/2006/relationships/image" Target="media/image8.png"/><Relationship Id="rId18" Type="http://schemas.openxmlformats.org/officeDocument/2006/relationships/image" Target="media/image28.png"/><Relationship Id="rId39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.png"/><Relationship Id="rId25" Type="http://schemas.openxmlformats.org/officeDocument/2006/relationships/image" Target="media/image24.png"/><Relationship Id="rId7" Type="http://schemas.openxmlformats.org/officeDocument/2006/relationships/image" Target="media/image17.png"/><Relationship Id="rId33" Type="http://schemas.openxmlformats.org/officeDocument/2006/relationships/image" Target="media/image5.png"/><Relationship Id="rId12" Type="http://schemas.openxmlformats.org/officeDocument/2006/relationships/image" Target="media/image30.png"/><Relationship Id="rId17" Type="http://schemas.openxmlformats.org/officeDocument/2006/relationships/image" Target="media/image4.png"/><Relationship Id="rId38" Type="http://schemas.openxmlformats.org/officeDocument/2006/relationships/customXml" Target="../customXML/item2.xml"/><Relationship Id="rId20" Type="http://schemas.openxmlformats.org/officeDocument/2006/relationships/image" Target="media/image21.png"/><Relationship Id="rId2" Type="http://schemas.openxmlformats.org/officeDocument/2006/relationships/settings" Target="settings.xml"/><Relationship Id="rId29" Type="http://schemas.openxmlformats.org/officeDocument/2006/relationships/image" Target="media/image9.png"/><Relationship Id="rId16" Type="http://schemas.openxmlformats.org/officeDocument/2006/relationships/image" Target="media/image22.png"/><Relationship Id="rId24" Type="http://schemas.openxmlformats.org/officeDocument/2006/relationships/image" Target="media/image29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1" Type="http://schemas.openxmlformats.org/officeDocument/2006/relationships/image" Target="media/image16.png"/><Relationship Id="rId32" Type="http://schemas.openxmlformats.org/officeDocument/2006/relationships/image" Target="media/image12.png"/><Relationship Id="rId37" Type="http://schemas.openxmlformats.org/officeDocument/2006/relationships/footer" Target="footer1.xml"/><Relationship Id="rId40" Type="http://schemas.openxmlformats.org/officeDocument/2006/relationships/customXml" Target="../customXML/item4.xml"/><Relationship Id="rId23" Type="http://schemas.openxmlformats.org/officeDocument/2006/relationships/image" Target="media/image31.png"/><Relationship Id="rId28" Type="http://schemas.openxmlformats.org/officeDocument/2006/relationships/image" Target="media/image26.png"/><Relationship Id="rId5" Type="http://schemas.openxmlformats.org/officeDocument/2006/relationships/styles" Target="styles.xml"/><Relationship Id="rId15" Type="http://schemas.openxmlformats.org/officeDocument/2006/relationships/image" Target="media/image25.png"/><Relationship Id="rId36" Type="http://schemas.openxmlformats.org/officeDocument/2006/relationships/header" Target="header1.xml"/><Relationship Id="rId31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22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7" Type="http://schemas.openxmlformats.org/officeDocument/2006/relationships/image" Target="media/image20.png"/><Relationship Id="rId30" Type="http://schemas.openxmlformats.org/officeDocument/2006/relationships/image" Target="media/image3.png"/><Relationship Id="rId35" Type="http://schemas.openxmlformats.org/officeDocument/2006/relationships/image" Target="media/image11.png"/><Relationship Id="rId14" Type="http://schemas.openxmlformats.org/officeDocument/2006/relationships/image" Target="media/image6.png"/><Relationship Id="rId8" Type="http://schemas.openxmlformats.org/officeDocument/2006/relationships/image" Target="media/image32.png"/><Relationship Id="rId3" Type="http://schemas.openxmlformats.org/officeDocument/2006/relationships/fontTable" Target="fontTable.xml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Relationship Id="rId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1NBnxJrvngjkfprbvnogAVCWHpg==">AMUW2mVwLvTUD3r3PdzGTg4B2HtemQTrgXrg6JAqxFK2mFYeq6UH34wbxz/HrZdq43hSa7+0aDdp/5g/LvZ+ZRm+uIjC4RDoPxjs0u3TQjcVukPybp2DXs8oVXY6kMehgouhOh+ZAFH7RJbuEIRmJT/Q2dX29y9tQO6e6zcWwOhx2QvEEqQCUvTz2Ui4wISzOr3ynfWRtMPy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58E80E10-C6C1-48DA-83AC-B4E74C2BA1B4}"/>
</file>

<file path=customXML/itemProps3.xml><?xml version="1.0" encoding="utf-8"?>
<ds:datastoreItem xmlns:ds="http://schemas.openxmlformats.org/officeDocument/2006/customXml" ds:itemID="{9DA74D29-9E96-4A3B-827C-7F45BF2C5FEA}"/>
</file>

<file path=customXML/itemProps4.xml><?xml version="1.0" encoding="utf-8"?>
<ds:datastoreItem xmlns:ds="http://schemas.openxmlformats.org/officeDocument/2006/customXml" ds:itemID="{2CE130EA-9252-4C62-99CA-E5A50F5E9474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dcterms:created xsi:type="dcterms:W3CDTF">2020-09-30T04:43:00Z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